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7FB" w:rsidRPr="00AD3C59" w:rsidRDefault="00CF20F9">
      <w:pPr>
        <w:jc w:val="center"/>
        <w:rPr>
          <w:rFonts w:asciiTheme="minorHAnsi" w:hAnsiTheme="minorHAnsi"/>
          <w:sz w:val="20"/>
          <w:szCs w:val="20"/>
        </w:rPr>
      </w:pPr>
      <w:bookmarkStart w:id="0" w:name="_GoBack"/>
      <w:bookmarkEnd w:id="0"/>
      <w:r w:rsidRPr="00AD3C59">
        <w:rPr>
          <w:rFonts w:asciiTheme="minorHAnsi" w:eastAsia="Comic Sans MS" w:hAnsiTheme="minorHAnsi" w:cs="Comic Sans MS"/>
          <w:b/>
          <w:sz w:val="20"/>
          <w:szCs w:val="20"/>
        </w:rPr>
        <w:t>SCIENCE</w:t>
      </w:r>
      <w:r w:rsidR="00C11A4D">
        <w:rPr>
          <w:rFonts w:asciiTheme="minorHAnsi" w:eastAsia="Comic Sans MS" w:hAnsiTheme="minorHAnsi" w:cs="Comic Sans MS"/>
          <w:b/>
          <w:sz w:val="20"/>
          <w:szCs w:val="20"/>
        </w:rPr>
        <w:t xml:space="preserve"> 2017-2018</w:t>
      </w:r>
    </w:p>
    <w:p w:rsidR="00F337FB" w:rsidRPr="00AD3C59" w:rsidRDefault="00F337FB">
      <w:pPr>
        <w:jc w:val="cente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Name__________________________________________________Class__________</w:t>
      </w:r>
    </w:p>
    <w:p w:rsidR="00F337FB" w:rsidRPr="00AD3C59" w:rsidRDefault="00CF20F9">
      <w:pPr>
        <w:tabs>
          <w:tab w:val="left" w:pos="7720"/>
        </w:tabs>
        <w:rPr>
          <w:rFonts w:asciiTheme="minorHAnsi" w:hAnsiTheme="minorHAnsi"/>
          <w:sz w:val="20"/>
          <w:szCs w:val="20"/>
        </w:rPr>
      </w:pPr>
      <w:r w:rsidRPr="00AD3C59">
        <w:rPr>
          <w:rFonts w:asciiTheme="minorHAnsi" w:eastAsia="Comic Sans MS" w:hAnsiTheme="minorHAnsi" w:cs="Comic Sans MS"/>
          <w:sz w:val="20"/>
          <w:szCs w:val="20"/>
        </w:rPr>
        <w:tab/>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Welcome to the challenging fun of Science.  I encourage you to make this class a very important part of your life. After all, science is all around us.  Look again if you don’t believe it. You will learn how to think like a scientist, use inquiry to understand energy, Earth’s structures, living organisms, heredity, and reproduction.</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REQUIRED MATERIALS</w:t>
      </w:r>
    </w:p>
    <w:p w:rsidR="00F337FB" w:rsidRPr="00AD3C59" w:rsidRDefault="00AF5695">
      <w:pPr>
        <w:rPr>
          <w:rFonts w:asciiTheme="minorHAnsi" w:hAnsiTheme="minorHAnsi"/>
          <w:sz w:val="20"/>
          <w:szCs w:val="20"/>
        </w:rPr>
      </w:pPr>
      <w:r w:rsidRPr="00AD3C59">
        <w:rPr>
          <w:rFonts w:asciiTheme="minorHAnsi" w:eastAsia="Comic Sans MS" w:hAnsiTheme="minorHAnsi" w:cs="Comic Sans MS"/>
          <w:sz w:val="20"/>
          <w:szCs w:val="20"/>
        </w:rPr>
        <w:t>Folder (</w:t>
      </w:r>
      <w:r w:rsidR="00CF20F9" w:rsidRPr="00AD3C59">
        <w:rPr>
          <w:rFonts w:asciiTheme="minorHAnsi" w:eastAsia="Comic Sans MS" w:hAnsiTheme="minorHAnsi" w:cs="Comic Sans MS"/>
          <w:sz w:val="20"/>
          <w:szCs w:val="20"/>
        </w:rPr>
        <w:t>any color) with paper</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Blue/black Pen or Pencil everyday (other colors will not be graded)</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Textbook: Pearson Florida Course 2 Interactive Science</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Colored pencils (Crayola preferred)</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Glue sticks</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GRADES</w:t>
      </w:r>
    </w:p>
    <w:tbl>
      <w:tblPr>
        <w:tblStyle w:val="a"/>
        <w:tblW w:w="1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660"/>
      </w:tblGrid>
      <w:tr w:rsidR="00F337FB" w:rsidRPr="00AD3C59">
        <w:trPr>
          <w:trHeight w:val="200"/>
        </w:trPr>
        <w:tc>
          <w:tcPr>
            <w:tcW w:w="81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90-100</w:t>
            </w:r>
          </w:p>
        </w:tc>
        <w:tc>
          <w:tcPr>
            <w:tcW w:w="66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A</w:t>
            </w:r>
          </w:p>
        </w:tc>
      </w:tr>
      <w:tr w:rsidR="00F337FB" w:rsidRPr="00AD3C59">
        <w:trPr>
          <w:trHeight w:val="200"/>
        </w:trPr>
        <w:tc>
          <w:tcPr>
            <w:tcW w:w="81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80-89</w:t>
            </w:r>
          </w:p>
        </w:tc>
        <w:tc>
          <w:tcPr>
            <w:tcW w:w="66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B</w:t>
            </w:r>
          </w:p>
        </w:tc>
      </w:tr>
      <w:tr w:rsidR="00F337FB" w:rsidRPr="00AD3C59">
        <w:trPr>
          <w:trHeight w:val="180"/>
        </w:trPr>
        <w:tc>
          <w:tcPr>
            <w:tcW w:w="81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70-79</w:t>
            </w:r>
          </w:p>
        </w:tc>
        <w:tc>
          <w:tcPr>
            <w:tcW w:w="66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C</w:t>
            </w:r>
          </w:p>
        </w:tc>
      </w:tr>
      <w:tr w:rsidR="00F337FB" w:rsidRPr="00AD3C59">
        <w:trPr>
          <w:trHeight w:val="200"/>
        </w:trPr>
        <w:tc>
          <w:tcPr>
            <w:tcW w:w="81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60-69</w:t>
            </w:r>
          </w:p>
        </w:tc>
        <w:tc>
          <w:tcPr>
            <w:tcW w:w="66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D</w:t>
            </w:r>
          </w:p>
        </w:tc>
      </w:tr>
      <w:tr w:rsidR="00F337FB" w:rsidRPr="00AD3C59">
        <w:trPr>
          <w:trHeight w:val="200"/>
        </w:trPr>
        <w:tc>
          <w:tcPr>
            <w:tcW w:w="81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Below 59</w:t>
            </w:r>
          </w:p>
        </w:tc>
        <w:tc>
          <w:tcPr>
            <w:tcW w:w="660"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F</w:t>
            </w:r>
          </w:p>
        </w:tc>
      </w:tr>
    </w:tbl>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25%</w:t>
      </w:r>
      <w:r w:rsidRPr="00AD3C59">
        <w:rPr>
          <w:rFonts w:asciiTheme="minorHAnsi" w:eastAsia="Comic Sans MS" w:hAnsiTheme="minorHAnsi" w:cs="Comic Sans MS"/>
          <w:sz w:val="20"/>
          <w:szCs w:val="20"/>
        </w:rPr>
        <w:tab/>
        <w:t>Lab work, lab write-ups, projects, other lab-based activities</w:t>
      </w:r>
      <w:r w:rsidRPr="00AD3C59">
        <w:rPr>
          <w:rFonts w:asciiTheme="minorHAnsi" w:eastAsia="Comic Sans MS" w:hAnsiTheme="minorHAnsi" w:cs="Comic Sans MS"/>
          <w:sz w:val="20"/>
          <w:szCs w:val="20"/>
        </w:rPr>
        <w:tab/>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35%</w:t>
      </w:r>
      <w:r w:rsidRPr="00AD3C59">
        <w:rPr>
          <w:rFonts w:asciiTheme="minorHAnsi" w:eastAsia="Comic Sans MS" w:hAnsiTheme="minorHAnsi" w:cs="Comic Sans MS"/>
          <w:sz w:val="20"/>
          <w:szCs w:val="20"/>
        </w:rPr>
        <w:tab/>
        <w:t>Classwork / homework / current events</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30%</w:t>
      </w:r>
      <w:r w:rsidRPr="00AD3C59">
        <w:rPr>
          <w:rFonts w:asciiTheme="minorHAnsi" w:eastAsia="Comic Sans MS" w:hAnsiTheme="minorHAnsi" w:cs="Comic Sans MS"/>
          <w:sz w:val="20"/>
          <w:szCs w:val="20"/>
        </w:rPr>
        <w:tab/>
        <w:t>Tests</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10%</w:t>
      </w:r>
      <w:r w:rsidRPr="00AD3C59">
        <w:rPr>
          <w:rFonts w:asciiTheme="minorHAnsi" w:eastAsia="Comic Sans MS" w:hAnsiTheme="minorHAnsi" w:cs="Comic Sans MS"/>
          <w:sz w:val="20"/>
          <w:szCs w:val="20"/>
        </w:rPr>
        <w:tab/>
        <w:t>Quizzes &amp; Bell Work</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LATE WORK</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Late work will be accepted for partial credit only.  I will not accept late work 1 week prior to the end of the quarter.  If the student loses work and needs a “reprint,” it will count as late work and therefore assigned partial credit.</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ABSENCES</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 xml:space="preserve">It is the responsibility of the student to find out what he or she missed during any absence from class.  Most of the labs will not be available to replicate due to absences, therefore, there might be an alternate assignment. It is the responsibility of the student to do the </w:t>
      </w:r>
      <w:r w:rsidR="00AF5695" w:rsidRPr="00AD3C59">
        <w:rPr>
          <w:rFonts w:asciiTheme="minorHAnsi" w:eastAsia="Comic Sans MS" w:hAnsiTheme="minorHAnsi" w:cs="Comic Sans MS"/>
          <w:sz w:val="20"/>
          <w:szCs w:val="20"/>
        </w:rPr>
        <w:t>make-up</w:t>
      </w:r>
      <w:r w:rsidRPr="00AD3C59">
        <w:rPr>
          <w:rFonts w:asciiTheme="minorHAnsi" w:eastAsia="Comic Sans MS" w:hAnsiTheme="minorHAnsi" w:cs="Comic Sans MS"/>
          <w:sz w:val="20"/>
          <w:szCs w:val="20"/>
        </w:rPr>
        <w:t xml:space="preserve"> work for the lab that he or she missed. Also, when the student is absent, there will be a zero placed in the gradebook for the assignment until the assignment is completed.  The make-up work policy will follow the student handbook.</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TESTS</w:t>
      </w:r>
      <w:r w:rsidRPr="00AD3C59">
        <w:rPr>
          <w:rFonts w:asciiTheme="minorHAnsi" w:eastAsia="Comic Sans MS" w:hAnsiTheme="minorHAnsi" w:cs="Comic Sans MS"/>
          <w:b/>
          <w:sz w:val="20"/>
          <w:szCs w:val="20"/>
        </w:rPr>
        <w:t>:</w:t>
      </w:r>
      <w:r w:rsidRPr="00AD3C59">
        <w:rPr>
          <w:rFonts w:asciiTheme="minorHAnsi" w:eastAsia="Comic Sans MS" w:hAnsiTheme="minorHAnsi" w:cs="Comic Sans MS"/>
          <w:sz w:val="20"/>
          <w:szCs w:val="20"/>
        </w:rPr>
        <w:t xml:space="preserve">  Since test dates are known well in advance, you are expected to take the test when it is scheduled.  Being absent the day before the test does not excuse you from testing.  If you are in class on test day, you are taking the test.  If you miss the test day, be prepared to take the test immediately upon your return to class.  Illnesses that result in more than one day of missed school before the test day will be allowed to reschedule. Tests will be in the form of multiple choice, short answer, true/false, short essay, graphing, labeling.</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TARDY</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 xml:space="preserve">You will be considered tardy if you are not prepared for the class when the bell rings.  Being prepared means that you are in your seat, pencil is already sharpened, and you have your materials for the day before the bell rings.  You have 4 minutes between classes so use it wisely, or else a tardy will be recorded. You will be counted tardy if you come to class first, use the bathroom, and then arrive again after the bell.  Use your time wisely.  </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BATHROOM AND WATER</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You may use the bathroom once per class per day.  You must sign out in the front of the room, take the pass, and sign back in.  You may not use the bathroom if the bathroom pass is already occupied.  If the teacher concludes that the student is abusing t</w:t>
      </w:r>
      <w:r w:rsidR="00AF5695" w:rsidRPr="00AD3C59">
        <w:rPr>
          <w:rFonts w:asciiTheme="minorHAnsi" w:eastAsia="Comic Sans MS" w:hAnsiTheme="minorHAnsi" w:cs="Comic Sans MS"/>
          <w:sz w:val="20"/>
          <w:szCs w:val="20"/>
        </w:rPr>
        <w:t>he policy, the parent will be contacted</w:t>
      </w:r>
      <w:r w:rsidRPr="00AD3C59">
        <w:rPr>
          <w:rFonts w:asciiTheme="minorHAnsi" w:eastAsia="Comic Sans MS" w:hAnsiTheme="minorHAnsi" w:cs="Comic Sans MS"/>
          <w:sz w:val="20"/>
          <w:szCs w:val="20"/>
        </w:rPr>
        <w:t xml:space="preserve">.  </w:t>
      </w:r>
    </w:p>
    <w:p w:rsidR="00F337FB" w:rsidRPr="00AD3C59" w:rsidRDefault="00F337FB">
      <w:pPr>
        <w:rPr>
          <w:rFonts w:asciiTheme="minorHAnsi" w:hAnsiTheme="minorHAnsi"/>
          <w:sz w:val="20"/>
          <w:szCs w:val="20"/>
        </w:rPr>
      </w:pPr>
    </w:p>
    <w:p w:rsidR="00AF5695" w:rsidRPr="00AD3C59" w:rsidRDefault="00CF20F9">
      <w:pPr>
        <w:rPr>
          <w:rFonts w:asciiTheme="minorHAnsi" w:eastAsia="Comic Sans MS" w:hAnsiTheme="minorHAnsi" w:cs="Comic Sans MS"/>
          <w:sz w:val="20"/>
          <w:szCs w:val="20"/>
        </w:rPr>
      </w:pPr>
      <w:r w:rsidRPr="00AD3C59">
        <w:rPr>
          <w:rFonts w:asciiTheme="minorHAnsi" w:eastAsia="Comic Sans MS" w:hAnsiTheme="minorHAnsi" w:cs="Comic Sans MS"/>
          <w:b/>
          <w:sz w:val="20"/>
          <w:szCs w:val="20"/>
          <w:u w:val="single"/>
        </w:rPr>
        <w:t>LOCKER</w:t>
      </w:r>
      <w:r w:rsidRPr="00AD3C59">
        <w:rPr>
          <w:rFonts w:asciiTheme="minorHAnsi" w:hAnsiTheme="minorHAnsi"/>
          <w:sz w:val="20"/>
          <w:szCs w:val="20"/>
        </w:rPr>
        <w:t xml:space="preserve">:  </w:t>
      </w:r>
      <w:r w:rsidRPr="00AD3C59">
        <w:rPr>
          <w:rFonts w:asciiTheme="minorHAnsi" w:eastAsia="Comic Sans MS" w:hAnsiTheme="minorHAnsi" w:cs="Comic Sans MS"/>
          <w:sz w:val="20"/>
          <w:szCs w:val="20"/>
        </w:rPr>
        <w:t>You will not be able to use your locker during class time for forgotten material.  You will take a late grade for the assignment.</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ACADEMIC INTEGRITY</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Students are honor bound to refrain from lying, cheating or stealing</w:t>
      </w:r>
    </w:p>
    <w:p w:rsidR="00F337FB" w:rsidRPr="00AD3C59" w:rsidRDefault="00F337FB">
      <w:pPr>
        <w:rPr>
          <w:rFonts w:asciiTheme="minorHAnsi" w:hAnsiTheme="minorHAnsi"/>
          <w:sz w:val="20"/>
          <w:szCs w:val="20"/>
        </w:rPr>
      </w:pP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NO NAME PAPERS</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If claimed by an owner, the paper will then count as half credit.</w:t>
      </w:r>
    </w:p>
    <w:p w:rsidR="00F337FB" w:rsidRPr="00AD3C59" w:rsidRDefault="00F337FB">
      <w:pPr>
        <w:rPr>
          <w:rFonts w:asciiTheme="minorHAnsi" w:hAnsiTheme="minorHAnsi"/>
          <w:sz w:val="20"/>
          <w:szCs w:val="20"/>
        </w:rPr>
      </w:pP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CELL PHONE (including smart watches):</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Turn the cell phone in the off position before you enter the classroom.  If I see the phone during class, not in its proper receptacle and/or without my permission, you are in violation of the school’s cell phone policy.  No charging cell phone in any class outlets. The teacher will let you know if the activity requires a phone.</w:t>
      </w:r>
    </w:p>
    <w:p w:rsidR="00F337FB" w:rsidRPr="00AD3C59" w:rsidRDefault="00F337FB">
      <w:pPr>
        <w:rPr>
          <w:rFonts w:asciiTheme="minorHAnsi" w:hAnsiTheme="minorHAnsi"/>
          <w:sz w:val="20"/>
          <w:szCs w:val="20"/>
        </w:rPr>
      </w:pPr>
    </w:p>
    <w:p w:rsidR="00F337FB" w:rsidRPr="00AD3C59" w:rsidRDefault="00CF20F9">
      <w:pPr>
        <w:widowControl w:val="0"/>
        <w:rPr>
          <w:rFonts w:asciiTheme="minorHAnsi" w:hAnsiTheme="minorHAnsi"/>
          <w:sz w:val="20"/>
          <w:szCs w:val="20"/>
        </w:rPr>
      </w:pPr>
      <w:r w:rsidRPr="00AD3C59">
        <w:rPr>
          <w:rFonts w:asciiTheme="minorHAnsi" w:eastAsia="Comic Sans MS" w:hAnsiTheme="minorHAnsi" w:cs="Comic Sans MS"/>
          <w:b/>
          <w:sz w:val="20"/>
          <w:szCs w:val="20"/>
        </w:rPr>
        <w:t xml:space="preserve">1st infraction – </w:t>
      </w:r>
      <w:r w:rsidRPr="00AD3C59">
        <w:rPr>
          <w:rFonts w:asciiTheme="minorHAnsi" w:eastAsia="Comic Sans MS" w:hAnsiTheme="minorHAnsi" w:cs="Comic Sans MS"/>
          <w:sz w:val="20"/>
          <w:szCs w:val="20"/>
        </w:rPr>
        <w:t xml:space="preserve">Verbal Warning </w:t>
      </w:r>
    </w:p>
    <w:p w:rsidR="00F337FB" w:rsidRPr="00AD3C59" w:rsidRDefault="00CF20F9">
      <w:pPr>
        <w:widowControl w:val="0"/>
        <w:rPr>
          <w:rFonts w:asciiTheme="minorHAnsi" w:hAnsiTheme="minorHAnsi"/>
          <w:sz w:val="20"/>
          <w:szCs w:val="20"/>
        </w:rPr>
      </w:pPr>
      <w:r w:rsidRPr="00AD3C59">
        <w:rPr>
          <w:rFonts w:asciiTheme="minorHAnsi" w:eastAsia="Comic Sans MS" w:hAnsiTheme="minorHAnsi" w:cs="Comic Sans MS"/>
          <w:b/>
          <w:sz w:val="20"/>
          <w:szCs w:val="20"/>
        </w:rPr>
        <w:t xml:space="preserve">2nd infraction </w:t>
      </w:r>
      <w:r w:rsidRPr="00AD3C59">
        <w:rPr>
          <w:rFonts w:asciiTheme="minorHAnsi" w:eastAsia="Comic Sans MS" w:hAnsiTheme="minorHAnsi" w:cs="Comic Sans MS"/>
          <w:sz w:val="20"/>
          <w:szCs w:val="20"/>
        </w:rPr>
        <w:t>– Take up phone, parent phone call, and you may pick it up at the end of the day.</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rPr>
        <w:t xml:space="preserve">3rd infraction </w:t>
      </w:r>
      <w:r w:rsidRPr="00AD3C59">
        <w:rPr>
          <w:rFonts w:asciiTheme="minorHAnsi" w:eastAsia="Comic Sans MS" w:hAnsiTheme="minorHAnsi" w:cs="Comic Sans MS"/>
          <w:sz w:val="20"/>
          <w:szCs w:val="20"/>
        </w:rPr>
        <w:t>– referral</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TEXTBOOKS</w:t>
      </w:r>
      <w:r w:rsidRPr="00AD3C59">
        <w:rPr>
          <w:rFonts w:asciiTheme="minorHAnsi" w:eastAsia="Comic Sans MS" w:hAnsiTheme="minorHAnsi" w:cs="Comic Sans MS"/>
          <w:b/>
          <w:sz w:val="20"/>
          <w:szCs w:val="20"/>
        </w:rPr>
        <w:t xml:space="preserve">: </w:t>
      </w:r>
      <w:r w:rsidRPr="00AD3C59">
        <w:rPr>
          <w:rFonts w:asciiTheme="minorHAnsi" w:eastAsia="Comic Sans MS" w:hAnsiTheme="minorHAnsi" w:cs="Comic Sans MS"/>
          <w:sz w:val="20"/>
          <w:szCs w:val="20"/>
        </w:rPr>
        <w:t>It is the student’s responsibility to bring their textbook to class every day.</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DEFINITE DON’TS IN THIS CLASS</w:t>
      </w:r>
      <w:r w:rsidRPr="00AD3C59">
        <w:rPr>
          <w:rFonts w:asciiTheme="minorHAnsi" w:eastAsia="Comic Sans MS" w:hAnsiTheme="minorHAnsi" w:cs="Comic Sans MS"/>
          <w:b/>
          <w:sz w:val="20"/>
          <w:szCs w:val="20"/>
        </w:rPr>
        <w:t>:</w:t>
      </w:r>
    </w:p>
    <w:p w:rsidR="00F337FB" w:rsidRPr="00AD3C59" w:rsidRDefault="00CF20F9">
      <w:pPr>
        <w:numPr>
          <w:ilvl w:val="0"/>
          <w:numId w:val="1"/>
        </w:numPr>
        <w:ind w:hanging="360"/>
        <w:contextualSpacing/>
        <w:rPr>
          <w:rFonts w:asciiTheme="minorHAnsi" w:hAnsiTheme="minorHAnsi"/>
          <w:sz w:val="20"/>
          <w:szCs w:val="20"/>
        </w:rPr>
      </w:pPr>
      <w:r w:rsidRPr="00AD3C59">
        <w:rPr>
          <w:rFonts w:asciiTheme="minorHAnsi" w:eastAsia="Comic Sans MS" w:hAnsiTheme="minorHAnsi" w:cs="Comic Sans MS"/>
          <w:sz w:val="20"/>
          <w:szCs w:val="20"/>
        </w:rPr>
        <w:t>Use Hurtful or unkind words or phrases</w:t>
      </w:r>
    </w:p>
    <w:p w:rsidR="00F337FB" w:rsidRPr="00AD3C59" w:rsidRDefault="00CF20F9">
      <w:pPr>
        <w:numPr>
          <w:ilvl w:val="0"/>
          <w:numId w:val="1"/>
        </w:numPr>
        <w:ind w:hanging="360"/>
        <w:contextualSpacing/>
        <w:rPr>
          <w:rFonts w:asciiTheme="minorHAnsi" w:hAnsiTheme="minorHAnsi"/>
          <w:sz w:val="20"/>
          <w:szCs w:val="20"/>
        </w:rPr>
      </w:pPr>
      <w:r w:rsidRPr="00AD3C59">
        <w:rPr>
          <w:rFonts w:asciiTheme="minorHAnsi" w:eastAsia="Comic Sans MS" w:hAnsiTheme="minorHAnsi" w:cs="Comic Sans MS"/>
          <w:sz w:val="20"/>
          <w:szCs w:val="20"/>
        </w:rPr>
        <w:t>No food or sugary drinks shall be brought into the lab for any reason. Food includes candy, and sugary includes sports drinks. Bottled water may be brought into class.  Clear plastic tumblers with lids are acceptable.</w:t>
      </w:r>
    </w:p>
    <w:p w:rsidR="00F337FB" w:rsidRPr="00AD3C59" w:rsidRDefault="00CF20F9">
      <w:pPr>
        <w:numPr>
          <w:ilvl w:val="0"/>
          <w:numId w:val="1"/>
        </w:numPr>
        <w:ind w:hanging="360"/>
        <w:contextualSpacing/>
        <w:rPr>
          <w:rFonts w:asciiTheme="minorHAnsi" w:hAnsiTheme="minorHAnsi"/>
          <w:sz w:val="20"/>
          <w:szCs w:val="20"/>
        </w:rPr>
      </w:pPr>
      <w:r w:rsidRPr="00AD3C59">
        <w:rPr>
          <w:rFonts w:asciiTheme="minorHAnsi" w:eastAsia="Comic Sans MS" w:hAnsiTheme="minorHAnsi" w:cs="Comic Sans MS"/>
          <w:sz w:val="20"/>
          <w:szCs w:val="20"/>
        </w:rPr>
        <w:t>Don’t shoot baskets into the trash</w:t>
      </w:r>
    </w:p>
    <w:p w:rsidR="00F337FB" w:rsidRPr="00AD3C59" w:rsidRDefault="00CF20F9">
      <w:pPr>
        <w:numPr>
          <w:ilvl w:val="0"/>
          <w:numId w:val="1"/>
        </w:numPr>
        <w:ind w:hanging="360"/>
        <w:contextualSpacing/>
        <w:rPr>
          <w:rFonts w:asciiTheme="minorHAnsi" w:hAnsiTheme="minorHAnsi"/>
          <w:sz w:val="20"/>
          <w:szCs w:val="20"/>
        </w:rPr>
      </w:pPr>
      <w:r w:rsidRPr="00AD3C59">
        <w:rPr>
          <w:rFonts w:asciiTheme="minorHAnsi" w:eastAsia="Comic Sans MS" w:hAnsiTheme="minorHAnsi" w:cs="Comic Sans MS"/>
          <w:sz w:val="20"/>
          <w:szCs w:val="20"/>
        </w:rPr>
        <w:t>Bring toys to class because they will be taken away for good.  Ex: Rubik’s cubes</w:t>
      </w:r>
      <w:r w:rsidR="00AF5695" w:rsidRPr="00AD3C59">
        <w:rPr>
          <w:rFonts w:asciiTheme="minorHAnsi" w:eastAsia="Comic Sans MS" w:hAnsiTheme="minorHAnsi" w:cs="Comic Sans MS"/>
          <w:sz w:val="20"/>
          <w:szCs w:val="20"/>
        </w:rPr>
        <w:t xml:space="preserve"> or spinners without a </w:t>
      </w:r>
      <w:r w:rsidR="00AD3C59" w:rsidRPr="00AD3C59">
        <w:rPr>
          <w:rFonts w:asciiTheme="minorHAnsi" w:eastAsia="Comic Sans MS" w:hAnsiTheme="minorHAnsi" w:cs="Comic Sans MS"/>
          <w:sz w:val="20"/>
          <w:szCs w:val="20"/>
        </w:rPr>
        <w:t>doctor’s</w:t>
      </w:r>
      <w:r w:rsidR="00AF5695" w:rsidRPr="00AD3C59">
        <w:rPr>
          <w:rFonts w:asciiTheme="minorHAnsi" w:eastAsia="Comic Sans MS" w:hAnsiTheme="minorHAnsi" w:cs="Comic Sans MS"/>
          <w:sz w:val="20"/>
          <w:szCs w:val="20"/>
        </w:rPr>
        <w:t xml:space="preserve"> note</w:t>
      </w:r>
    </w:p>
    <w:p w:rsidR="00F337FB" w:rsidRPr="00AD3C59" w:rsidRDefault="00F337FB">
      <w:pPr>
        <w:ind w:left="360"/>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b/>
          <w:sz w:val="20"/>
          <w:szCs w:val="20"/>
          <w:u w:val="single"/>
        </w:rPr>
        <w:t>DEFINITE DOS IN THIS CLASS</w:t>
      </w:r>
      <w:r w:rsidRPr="00AD3C59">
        <w:rPr>
          <w:rFonts w:asciiTheme="minorHAnsi" w:eastAsia="Comic Sans MS" w:hAnsiTheme="minorHAnsi" w:cs="Comic Sans MS"/>
          <w:b/>
          <w:sz w:val="20"/>
          <w:szCs w:val="20"/>
        </w:rPr>
        <w:t>:</w:t>
      </w:r>
    </w:p>
    <w:p w:rsidR="00F337FB" w:rsidRPr="00AD3C59" w:rsidRDefault="00CF20F9">
      <w:pPr>
        <w:numPr>
          <w:ilvl w:val="0"/>
          <w:numId w:val="2"/>
        </w:numPr>
        <w:ind w:hanging="360"/>
        <w:contextualSpacing/>
        <w:rPr>
          <w:rFonts w:asciiTheme="minorHAnsi" w:hAnsiTheme="minorHAnsi"/>
          <w:b/>
          <w:sz w:val="20"/>
          <w:szCs w:val="20"/>
        </w:rPr>
      </w:pPr>
      <w:r w:rsidRPr="00AD3C59">
        <w:rPr>
          <w:rFonts w:asciiTheme="minorHAnsi" w:eastAsia="Comic Sans MS" w:hAnsiTheme="minorHAnsi" w:cs="Comic Sans MS"/>
          <w:sz w:val="20"/>
          <w:szCs w:val="20"/>
        </w:rPr>
        <w:t>Bell work every day.  Some days it will count as a quiz grade.  Stay on task.</w:t>
      </w:r>
    </w:p>
    <w:p w:rsidR="00F337FB" w:rsidRPr="00AD3C59" w:rsidRDefault="00CF20F9">
      <w:pPr>
        <w:numPr>
          <w:ilvl w:val="0"/>
          <w:numId w:val="2"/>
        </w:numPr>
        <w:ind w:hanging="360"/>
        <w:contextualSpacing/>
        <w:rPr>
          <w:rFonts w:asciiTheme="minorHAnsi" w:hAnsiTheme="minorHAnsi"/>
          <w:b/>
          <w:sz w:val="20"/>
          <w:szCs w:val="20"/>
        </w:rPr>
      </w:pPr>
      <w:r w:rsidRPr="00AD3C59">
        <w:rPr>
          <w:rFonts w:asciiTheme="minorHAnsi" w:eastAsia="Comic Sans MS" w:hAnsiTheme="minorHAnsi" w:cs="Comic Sans MS"/>
          <w:sz w:val="20"/>
          <w:szCs w:val="20"/>
        </w:rPr>
        <w:t>Title papers with the name, date, class period, and title of the work.  Otherwise it will not be graded.</w:t>
      </w:r>
    </w:p>
    <w:p w:rsidR="00F337FB" w:rsidRPr="00AD3C59" w:rsidRDefault="00CF20F9">
      <w:pPr>
        <w:numPr>
          <w:ilvl w:val="0"/>
          <w:numId w:val="2"/>
        </w:numPr>
        <w:ind w:hanging="360"/>
        <w:contextualSpacing/>
        <w:rPr>
          <w:rFonts w:asciiTheme="minorHAnsi" w:hAnsiTheme="minorHAnsi"/>
          <w:b/>
          <w:sz w:val="20"/>
          <w:szCs w:val="20"/>
        </w:rPr>
      </w:pPr>
      <w:r w:rsidRPr="00AD3C59">
        <w:rPr>
          <w:rFonts w:asciiTheme="minorHAnsi" w:eastAsia="Comic Sans MS" w:hAnsiTheme="minorHAnsi" w:cs="Comic Sans MS"/>
          <w:sz w:val="20"/>
          <w:szCs w:val="20"/>
        </w:rPr>
        <w:t>Have text etiquette when using the text chat feature in focus</w:t>
      </w:r>
    </w:p>
    <w:p w:rsidR="00F337FB" w:rsidRPr="00AD3C59" w:rsidRDefault="00CF20F9">
      <w:pPr>
        <w:numPr>
          <w:ilvl w:val="0"/>
          <w:numId w:val="2"/>
        </w:numPr>
        <w:ind w:hanging="360"/>
        <w:contextualSpacing/>
        <w:rPr>
          <w:rFonts w:asciiTheme="minorHAnsi" w:hAnsiTheme="minorHAnsi"/>
          <w:b/>
          <w:sz w:val="20"/>
          <w:szCs w:val="20"/>
        </w:rPr>
      </w:pPr>
      <w:r w:rsidRPr="00AD3C59">
        <w:rPr>
          <w:rFonts w:asciiTheme="minorHAnsi" w:eastAsia="Comic Sans MS" w:hAnsiTheme="minorHAnsi" w:cs="Comic Sans MS"/>
          <w:sz w:val="20"/>
          <w:szCs w:val="20"/>
        </w:rPr>
        <w:t>Use manners such as ma’am and sir.</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i/>
          <w:sz w:val="20"/>
          <w:szCs w:val="20"/>
        </w:rPr>
        <w:t>*Every effort will be made NOT to change items in the syllabus.  Nonetheless, I reserve the right to make any changes deemed necessary to best fulfill the course objectives.</w:t>
      </w:r>
    </w:p>
    <w:p w:rsidR="00F337FB" w:rsidRPr="00AD3C59" w:rsidRDefault="00F337FB">
      <w:pPr>
        <w:rPr>
          <w:rFonts w:asciiTheme="minorHAnsi" w:hAnsiTheme="minorHAnsi"/>
          <w:sz w:val="20"/>
          <w:szCs w:val="20"/>
        </w:rPr>
      </w:pP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Email:</w:t>
      </w:r>
      <w:r w:rsidRPr="00AD3C59">
        <w:rPr>
          <w:rFonts w:asciiTheme="minorHAnsi" w:eastAsia="Comic Sans MS" w:hAnsiTheme="minorHAnsi" w:cs="Comic Sans MS"/>
          <w:sz w:val="20"/>
          <w:szCs w:val="20"/>
        </w:rPr>
        <w:tab/>
      </w:r>
      <w:hyperlink r:id="rId6">
        <w:r w:rsidRPr="00AD3C59">
          <w:rPr>
            <w:rFonts w:asciiTheme="minorHAnsi" w:eastAsia="Comic Sans MS" w:hAnsiTheme="minorHAnsi" w:cs="Comic Sans MS"/>
            <w:color w:val="1155CC"/>
            <w:sz w:val="20"/>
            <w:szCs w:val="20"/>
            <w:u w:val="single"/>
          </w:rPr>
          <w:t>carrie.costello@myoneclay.net</w:t>
        </w:r>
      </w:hyperlink>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 xml:space="preserve">Website:  </w:t>
      </w:r>
      <w:hyperlink r:id="rId7">
        <w:r w:rsidRPr="00AD3C59">
          <w:rPr>
            <w:rFonts w:asciiTheme="minorHAnsi" w:eastAsia="Comic Sans MS" w:hAnsiTheme="minorHAnsi" w:cs="Comic Sans MS"/>
            <w:color w:val="1155CC"/>
            <w:sz w:val="20"/>
            <w:szCs w:val="20"/>
            <w:u w:val="single"/>
          </w:rPr>
          <w:t>http://costello7science.weebly.com</w:t>
        </w:r>
      </w:hyperlink>
      <w:hyperlink r:id="rId8"/>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School phone:  (904) 336-5175 Ext. 65208</w:t>
      </w:r>
    </w:p>
    <w:p w:rsidR="00F337FB" w:rsidRPr="00AD3C59" w:rsidRDefault="00CF20F9">
      <w:pPr>
        <w:rPr>
          <w:rFonts w:asciiTheme="minorHAnsi" w:hAnsiTheme="minorHAnsi"/>
          <w:sz w:val="20"/>
          <w:szCs w:val="20"/>
        </w:rPr>
      </w:pPr>
      <w:r w:rsidRPr="00AD3C59">
        <w:rPr>
          <w:rFonts w:asciiTheme="minorHAnsi" w:eastAsia="Comic Sans MS" w:hAnsiTheme="minorHAnsi" w:cs="Comic Sans MS"/>
          <w:sz w:val="20"/>
          <w:szCs w:val="20"/>
        </w:rPr>
        <w:t>Room: 19</w:t>
      </w:r>
    </w:p>
    <w:p w:rsidR="00F337FB" w:rsidRPr="00AD3C59" w:rsidRDefault="00F337FB">
      <w:pPr>
        <w:rPr>
          <w:rFonts w:asciiTheme="minorHAnsi" w:hAnsiTheme="minorHAnsi"/>
          <w:sz w:val="20"/>
          <w:szCs w:val="20"/>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F337FB" w:rsidRPr="00AD3C59">
        <w:tc>
          <w:tcPr>
            <w:tcW w:w="4428"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Interim/Progress Reports</w:t>
            </w:r>
          </w:p>
          <w:p w:rsidR="00F337FB" w:rsidRPr="00AD3C59" w:rsidRDefault="00CF20F9" w:rsidP="00AF5695">
            <w:pPr>
              <w:contextualSpacing w:val="0"/>
              <w:rPr>
                <w:rFonts w:asciiTheme="minorHAnsi" w:hAnsiTheme="minorHAnsi"/>
                <w:sz w:val="20"/>
                <w:szCs w:val="20"/>
              </w:rPr>
            </w:pPr>
            <w:r w:rsidRPr="00AD3C59">
              <w:rPr>
                <w:rFonts w:asciiTheme="minorHAnsi" w:eastAsia="Comic Sans MS" w:hAnsiTheme="minorHAnsi" w:cs="Comic Sans MS"/>
                <w:sz w:val="20"/>
                <w:szCs w:val="20"/>
              </w:rPr>
              <w:t>9/1</w:t>
            </w:r>
            <w:r w:rsidR="00AF5695" w:rsidRPr="00AD3C59">
              <w:rPr>
                <w:rFonts w:asciiTheme="minorHAnsi" w:eastAsia="Comic Sans MS" w:hAnsiTheme="minorHAnsi" w:cs="Comic Sans MS"/>
                <w:sz w:val="20"/>
                <w:szCs w:val="20"/>
              </w:rPr>
              <w:t>2</w:t>
            </w:r>
            <w:r w:rsidRPr="00AD3C59">
              <w:rPr>
                <w:rFonts w:asciiTheme="minorHAnsi" w:eastAsia="Comic Sans MS" w:hAnsiTheme="minorHAnsi" w:cs="Comic Sans MS"/>
                <w:sz w:val="20"/>
                <w:szCs w:val="20"/>
              </w:rPr>
              <w:t>, 11/</w:t>
            </w:r>
            <w:r w:rsidR="00AF5695" w:rsidRPr="00AD3C59">
              <w:rPr>
                <w:rFonts w:asciiTheme="minorHAnsi" w:eastAsia="Comic Sans MS" w:hAnsiTheme="minorHAnsi" w:cs="Comic Sans MS"/>
                <w:sz w:val="20"/>
                <w:szCs w:val="20"/>
              </w:rPr>
              <w:t>7</w:t>
            </w:r>
            <w:r w:rsidRPr="00AD3C59">
              <w:rPr>
                <w:rFonts w:asciiTheme="minorHAnsi" w:eastAsia="Comic Sans MS" w:hAnsiTheme="minorHAnsi" w:cs="Comic Sans MS"/>
                <w:sz w:val="20"/>
                <w:szCs w:val="20"/>
              </w:rPr>
              <w:t>, 2/</w:t>
            </w:r>
            <w:r w:rsidR="00AF5695" w:rsidRPr="00AD3C59">
              <w:rPr>
                <w:rFonts w:asciiTheme="minorHAnsi" w:eastAsia="Comic Sans MS" w:hAnsiTheme="minorHAnsi" w:cs="Comic Sans MS"/>
                <w:sz w:val="20"/>
                <w:szCs w:val="20"/>
              </w:rPr>
              <w:t>8</w:t>
            </w:r>
            <w:r w:rsidRPr="00AD3C59">
              <w:rPr>
                <w:rFonts w:asciiTheme="minorHAnsi" w:eastAsia="Comic Sans MS" w:hAnsiTheme="minorHAnsi" w:cs="Comic Sans MS"/>
                <w:sz w:val="20"/>
                <w:szCs w:val="20"/>
              </w:rPr>
              <w:t xml:space="preserve">, </w:t>
            </w:r>
            <w:r w:rsidR="00AF5695" w:rsidRPr="00AD3C59">
              <w:rPr>
                <w:rFonts w:asciiTheme="minorHAnsi" w:eastAsia="Comic Sans MS" w:hAnsiTheme="minorHAnsi" w:cs="Comic Sans MS"/>
                <w:sz w:val="20"/>
                <w:szCs w:val="20"/>
              </w:rPr>
              <w:t>4</w:t>
            </w:r>
            <w:r w:rsidRPr="00AD3C59">
              <w:rPr>
                <w:rFonts w:asciiTheme="minorHAnsi" w:eastAsia="Comic Sans MS" w:hAnsiTheme="minorHAnsi" w:cs="Comic Sans MS"/>
                <w:sz w:val="20"/>
                <w:szCs w:val="20"/>
              </w:rPr>
              <w:t>/</w:t>
            </w:r>
            <w:r w:rsidR="00AF5695" w:rsidRPr="00AD3C59">
              <w:rPr>
                <w:rFonts w:asciiTheme="minorHAnsi" w:eastAsia="Comic Sans MS" w:hAnsiTheme="minorHAnsi" w:cs="Comic Sans MS"/>
                <w:sz w:val="20"/>
                <w:szCs w:val="20"/>
              </w:rPr>
              <w:t>26</w:t>
            </w:r>
          </w:p>
        </w:tc>
        <w:tc>
          <w:tcPr>
            <w:tcW w:w="4428"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 xml:space="preserve">Available through the Parent Portal Account </w:t>
            </w:r>
            <w:hyperlink r:id="rId9">
              <w:r w:rsidRPr="00AD3C59">
                <w:rPr>
                  <w:rFonts w:asciiTheme="minorHAnsi" w:eastAsia="Comic Sans MS" w:hAnsiTheme="minorHAnsi" w:cs="Comic Sans MS"/>
                  <w:color w:val="0000FF"/>
                  <w:sz w:val="20"/>
                  <w:szCs w:val="20"/>
                  <w:u w:val="single"/>
                </w:rPr>
                <w:t>www.focus/oneclay.net</w:t>
              </w:r>
            </w:hyperlink>
            <w:hyperlink r:id="rId10"/>
          </w:p>
          <w:p w:rsidR="00F337FB" w:rsidRPr="00AD3C59" w:rsidRDefault="00662D44">
            <w:pPr>
              <w:contextualSpacing w:val="0"/>
              <w:rPr>
                <w:rFonts w:asciiTheme="minorHAnsi" w:hAnsiTheme="minorHAnsi"/>
                <w:sz w:val="20"/>
                <w:szCs w:val="20"/>
              </w:rPr>
            </w:pPr>
            <w:hyperlink r:id="rId11"/>
          </w:p>
        </w:tc>
      </w:tr>
      <w:tr w:rsidR="00F337FB" w:rsidRPr="00AD3C59">
        <w:tc>
          <w:tcPr>
            <w:tcW w:w="4428"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Report Cards</w:t>
            </w:r>
          </w:p>
          <w:p w:rsidR="00F337FB" w:rsidRPr="00AD3C59" w:rsidRDefault="00CF20F9" w:rsidP="00AF5695">
            <w:pPr>
              <w:contextualSpacing w:val="0"/>
              <w:rPr>
                <w:rFonts w:asciiTheme="minorHAnsi" w:hAnsiTheme="minorHAnsi"/>
                <w:sz w:val="20"/>
                <w:szCs w:val="20"/>
              </w:rPr>
            </w:pPr>
            <w:r w:rsidRPr="00AD3C59">
              <w:rPr>
                <w:rFonts w:asciiTheme="minorHAnsi" w:eastAsia="Comic Sans MS" w:hAnsiTheme="minorHAnsi" w:cs="Comic Sans MS"/>
                <w:sz w:val="20"/>
                <w:szCs w:val="20"/>
              </w:rPr>
              <w:t>10/</w:t>
            </w:r>
            <w:r w:rsidR="00AF5695" w:rsidRPr="00AD3C59">
              <w:rPr>
                <w:rFonts w:asciiTheme="minorHAnsi" w:eastAsia="Comic Sans MS" w:hAnsiTheme="minorHAnsi" w:cs="Comic Sans MS"/>
                <w:sz w:val="20"/>
                <w:szCs w:val="20"/>
              </w:rPr>
              <w:t>23</w:t>
            </w:r>
            <w:r w:rsidRPr="00AD3C59">
              <w:rPr>
                <w:rFonts w:asciiTheme="minorHAnsi" w:eastAsia="Comic Sans MS" w:hAnsiTheme="minorHAnsi" w:cs="Comic Sans MS"/>
                <w:sz w:val="20"/>
                <w:szCs w:val="20"/>
              </w:rPr>
              <w:t>, 1/1</w:t>
            </w:r>
            <w:r w:rsidR="00AF5695" w:rsidRPr="00AD3C59">
              <w:rPr>
                <w:rFonts w:asciiTheme="minorHAnsi" w:eastAsia="Comic Sans MS" w:hAnsiTheme="minorHAnsi" w:cs="Comic Sans MS"/>
                <w:sz w:val="20"/>
                <w:szCs w:val="20"/>
              </w:rPr>
              <w:t>0</w:t>
            </w:r>
            <w:r w:rsidRPr="00AD3C59">
              <w:rPr>
                <w:rFonts w:asciiTheme="minorHAnsi" w:eastAsia="Comic Sans MS" w:hAnsiTheme="minorHAnsi" w:cs="Comic Sans MS"/>
                <w:sz w:val="20"/>
                <w:szCs w:val="20"/>
              </w:rPr>
              <w:t>, 3/</w:t>
            </w:r>
            <w:r w:rsidR="00AF5695" w:rsidRPr="00AD3C59">
              <w:rPr>
                <w:rFonts w:asciiTheme="minorHAnsi" w:eastAsia="Comic Sans MS" w:hAnsiTheme="minorHAnsi" w:cs="Comic Sans MS"/>
                <w:sz w:val="20"/>
                <w:szCs w:val="20"/>
              </w:rPr>
              <w:t>23</w:t>
            </w:r>
            <w:r w:rsidRPr="00AD3C59">
              <w:rPr>
                <w:rFonts w:asciiTheme="minorHAnsi" w:eastAsia="Comic Sans MS" w:hAnsiTheme="minorHAnsi" w:cs="Comic Sans MS"/>
                <w:sz w:val="20"/>
                <w:szCs w:val="20"/>
              </w:rPr>
              <w:t>, 6/</w:t>
            </w:r>
            <w:r w:rsidR="00AF5695" w:rsidRPr="00AD3C59">
              <w:rPr>
                <w:rFonts w:asciiTheme="minorHAnsi" w:eastAsia="Comic Sans MS" w:hAnsiTheme="minorHAnsi" w:cs="Comic Sans MS"/>
                <w:sz w:val="20"/>
                <w:szCs w:val="20"/>
              </w:rPr>
              <w:t>20</w:t>
            </w:r>
          </w:p>
        </w:tc>
        <w:tc>
          <w:tcPr>
            <w:tcW w:w="4428" w:type="dxa"/>
          </w:tcPr>
          <w:p w:rsidR="00F337FB" w:rsidRPr="00AD3C59" w:rsidRDefault="00CF20F9">
            <w:pPr>
              <w:contextualSpacing w:val="0"/>
              <w:rPr>
                <w:rFonts w:asciiTheme="minorHAnsi" w:hAnsiTheme="minorHAnsi"/>
                <w:sz w:val="20"/>
                <w:szCs w:val="20"/>
              </w:rPr>
            </w:pPr>
            <w:r w:rsidRPr="00AD3C59">
              <w:rPr>
                <w:rFonts w:asciiTheme="minorHAnsi" w:eastAsia="Comic Sans MS" w:hAnsiTheme="minorHAnsi" w:cs="Comic Sans MS"/>
                <w:sz w:val="20"/>
                <w:szCs w:val="20"/>
              </w:rPr>
              <w:t xml:space="preserve">Available through the Parent Portal Account </w:t>
            </w:r>
            <w:hyperlink r:id="rId12">
              <w:r w:rsidRPr="00AD3C59">
                <w:rPr>
                  <w:rFonts w:asciiTheme="minorHAnsi" w:eastAsia="Comic Sans MS" w:hAnsiTheme="minorHAnsi" w:cs="Comic Sans MS"/>
                  <w:color w:val="0000FF"/>
                  <w:sz w:val="20"/>
                  <w:szCs w:val="20"/>
                  <w:u w:val="single"/>
                </w:rPr>
                <w:t>www.focus/oneclay.net</w:t>
              </w:r>
            </w:hyperlink>
            <w:hyperlink r:id="rId13"/>
          </w:p>
          <w:p w:rsidR="00F337FB" w:rsidRPr="00AD3C59" w:rsidRDefault="00662D44">
            <w:pPr>
              <w:contextualSpacing w:val="0"/>
              <w:rPr>
                <w:rFonts w:asciiTheme="minorHAnsi" w:hAnsiTheme="minorHAnsi"/>
                <w:sz w:val="20"/>
                <w:szCs w:val="20"/>
              </w:rPr>
            </w:pPr>
            <w:hyperlink r:id="rId14"/>
          </w:p>
        </w:tc>
      </w:tr>
    </w:tbl>
    <w:p w:rsidR="00F337FB" w:rsidRPr="00AD3C59" w:rsidRDefault="00662D44">
      <w:pPr>
        <w:rPr>
          <w:rFonts w:asciiTheme="minorHAnsi" w:hAnsiTheme="minorHAnsi"/>
          <w:sz w:val="20"/>
          <w:szCs w:val="20"/>
        </w:rPr>
      </w:pPr>
      <w:hyperlink r:id="rId15"/>
    </w:p>
    <w:p w:rsidR="00F337FB" w:rsidRPr="00AD3C59" w:rsidRDefault="00CF20F9">
      <w:pPr>
        <w:rPr>
          <w:rFonts w:asciiTheme="minorHAnsi" w:hAnsiTheme="minorHAnsi"/>
          <w:sz w:val="20"/>
          <w:szCs w:val="20"/>
        </w:rPr>
      </w:pPr>
      <w:bookmarkStart w:id="1" w:name="h.gjdgxs" w:colFirst="0" w:colLast="0"/>
      <w:bookmarkEnd w:id="1"/>
      <w:r w:rsidRPr="00AD3C59">
        <w:rPr>
          <w:rFonts w:asciiTheme="minorHAnsi" w:eastAsia="Comic Sans MS" w:hAnsiTheme="minorHAnsi" w:cs="Comic Sans MS"/>
          <w:sz w:val="20"/>
          <w:szCs w:val="20"/>
        </w:rPr>
        <w:t>*Syllabus may change at the teacher’s discretion</w:t>
      </w:r>
    </w:p>
    <w:sectPr w:rsidR="00F337FB" w:rsidRPr="00AD3C59" w:rsidSect="00AD3C59">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71B"/>
    <w:multiLevelType w:val="multilevel"/>
    <w:tmpl w:val="122C9F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E242CCC"/>
    <w:multiLevelType w:val="multilevel"/>
    <w:tmpl w:val="B9405C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337FB"/>
    <w:rsid w:val="00662D44"/>
    <w:rsid w:val="00AD3C59"/>
    <w:rsid w:val="00AF5695"/>
    <w:rsid w:val="00C11A4D"/>
    <w:rsid w:val="00CF20F9"/>
    <w:rsid w:val="00F3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kwhitten.weebly.com" TargetMode="External"/><Relationship Id="rId13" Type="http://schemas.openxmlformats.org/officeDocument/2006/relationships/hyperlink" Target="http://www.focus/oneclay.net" TargetMode="External"/><Relationship Id="rId3" Type="http://schemas.microsoft.com/office/2007/relationships/stylesWithEffects" Target="stylesWithEffects.xml"/><Relationship Id="rId7" Type="http://schemas.openxmlformats.org/officeDocument/2006/relationships/hyperlink" Target="http://costello7science.weebly.com" TargetMode="External"/><Relationship Id="rId12" Type="http://schemas.openxmlformats.org/officeDocument/2006/relationships/hyperlink" Target="http://www.focus/oneclay.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rie.costello@myoneclay.net" TargetMode="External"/><Relationship Id="rId11" Type="http://schemas.openxmlformats.org/officeDocument/2006/relationships/hyperlink" Target="http://www.focus/oneclay.net" TargetMode="External"/><Relationship Id="rId5" Type="http://schemas.openxmlformats.org/officeDocument/2006/relationships/webSettings" Target="webSettings.xml"/><Relationship Id="rId15" Type="http://schemas.openxmlformats.org/officeDocument/2006/relationships/hyperlink" Target="http://www.focus/oneclay.net" TargetMode="External"/><Relationship Id="rId10" Type="http://schemas.openxmlformats.org/officeDocument/2006/relationships/hyperlink" Target="http://www.focus/oneclay.net" TargetMode="External"/><Relationship Id="rId4" Type="http://schemas.openxmlformats.org/officeDocument/2006/relationships/settings" Target="settings.xml"/><Relationship Id="rId9" Type="http://schemas.openxmlformats.org/officeDocument/2006/relationships/hyperlink" Target="http://www.focus/oneclay.net" TargetMode="External"/><Relationship Id="rId14" Type="http://schemas.openxmlformats.org/officeDocument/2006/relationships/hyperlink" Target="http://www.focus/onecl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Carrie</dc:creator>
  <cp:lastModifiedBy>Windows User</cp:lastModifiedBy>
  <cp:revision>2</cp:revision>
  <dcterms:created xsi:type="dcterms:W3CDTF">2017-08-11T13:55:00Z</dcterms:created>
  <dcterms:modified xsi:type="dcterms:W3CDTF">2017-08-11T13:55:00Z</dcterms:modified>
</cp:coreProperties>
</file>